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统一组织考试手阅模式下结课材料归档要求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一、将课程的结课考试材料放置在同一文件夹内，文件夹按照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“开课单位-学年学期-年级专业班级-课程名称-命题教师姓名”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命名。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 w:cs="宋体"/>
          <w:kern w:val="0"/>
          <w:sz w:val="32"/>
          <w:szCs w:val="32"/>
          <w:highlight w:val="yellow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二、须将以下材料放入所设置文件夹内归档（命名时须注明序号，命名格式（序号.课程代码课程名称文档类型,例:1.BC030002动物解剖学教学大纲，2.BC030002动物解剖学授课计划，3.*****.......。序号顺序参照下方）：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1.教学大纲电子版；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2.授课计划电子版；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3.教案（讲义）电子版；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4.课程总结电子版；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宋体"/>
          <w:kern w:val="0"/>
          <w:sz w:val="32"/>
          <w:szCs w:val="32"/>
        </w:rPr>
        <w:t>成绩登记表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电子版</w:t>
      </w:r>
      <w:r>
        <w:rPr>
          <w:rFonts w:hint="eastAsia" w:ascii="仿宋_GB2312" w:eastAsia="仿宋_GB2312" w:cs="宋体"/>
          <w:kern w:val="0"/>
          <w:sz w:val="32"/>
          <w:szCs w:val="32"/>
        </w:rPr>
        <w:t>（未参加考试或考试作弊的学生，应根据考场记录单上的信息标注“缓考、缺考、作弊”等）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 w:cs="宋体"/>
          <w:kern w:val="0"/>
          <w:sz w:val="32"/>
          <w:szCs w:val="32"/>
        </w:rPr>
        <w:t>平时成绩表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照片/电子版；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 w:cs="宋体"/>
          <w:kern w:val="0"/>
          <w:sz w:val="32"/>
          <w:szCs w:val="32"/>
        </w:rPr>
        <w:t>考勤成绩表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照片/电子版；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</w:rPr>
        <w:t>试卷分析</w:t>
      </w:r>
      <w:r>
        <w:rPr>
          <w:rFonts w:hint="eastAsia" w:ascii="仿宋_GB2312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  <w:lang w:val="en-US" w:eastAsia="zh-CN"/>
        </w:rPr>
        <w:t>在强智教学一体化平台填写并下载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宋体"/>
          <w:kern w:val="0"/>
          <w:sz w:val="32"/>
          <w:szCs w:val="32"/>
        </w:rPr>
        <w:t>试卷情况分析和改进措施应详尽）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 w:cs="宋体"/>
          <w:kern w:val="0"/>
          <w:sz w:val="32"/>
          <w:szCs w:val="32"/>
        </w:rPr>
        <w:t>考场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情况记录</w:t>
      </w:r>
      <w:r>
        <w:rPr>
          <w:rFonts w:hint="eastAsia" w:ascii="仿宋_GB2312" w:eastAsia="仿宋_GB2312" w:cs="宋体"/>
          <w:kern w:val="0"/>
          <w:sz w:val="32"/>
          <w:szCs w:val="32"/>
        </w:rPr>
        <w:t>单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照片；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 w:cs="宋体"/>
          <w:kern w:val="0"/>
          <w:sz w:val="32"/>
          <w:szCs w:val="32"/>
        </w:rPr>
        <w:t>参考答案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</w:rPr>
        <w:t>评分标准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电子版；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 w:cs="宋体"/>
          <w:kern w:val="0"/>
          <w:sz w:val="32"/>
          <w:szCs w:val="32"/>
        </w:rPr>
        <w:t>学生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试卷电子版</w:t>
      </w:r>
      <w:r>
        <w:rPr>
          <w:rFonts w:hint="eastAsia" w:ascii="仿宋_GB2312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  <w:lang w:val="en-US" w:eastAsia="zh-CN"/>
        </w:rPr>
        <w:t>从在线阅卷系统下载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宋体"/>
          <w:kern w:val="0"/>
          <w:sz w:val="32"/>
          <w:szCs w:val="32"/>
        </w:rPr>
        <w:t>严格按照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学生学号-姓名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方式命名</w:t>
      </w:r>
      <w:r>
        <w:rPr>
          <w:rFonts w:hint="eastAsia" w:ascii="仿宋_GB2312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12.实验报告等考核材料电子版。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三、将课程上述资料统一刻成光盘进行保存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（光盘外附贴纸，按照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“开课单位-学年学期-年级专业班级-课程名称-命题教师姓名”填写）。</w:t>
      </w:r>
    </w:p>
    <w:p>
      <w:pPr>
        <w:ind w:firstLine="643" w:firstLineChars="200"/>
        <w:rPr>
          <w:rFonts w:hint="default" w:ascii="仿宋_GB2312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课程资料一式三份，一份由任课教师自行保存，一份以光盘形式保存到开课单位试卷保管室，一份由开课单位教学秘书集中保存（建议使用大容量移动硬盘保存）。</w:t>
      </w:r>
    </w:p>
    <w:p>
      <w:pPr>
        <w:ind w:firstLine="640" w:firstLineChars="200"/>
        <w:rPr>
          <w:rFonts w:hint="default" w:ascii="仿宋_GB2312" w:eastAsia="仿宋_GB2312" w:cs="宋体"/>
          <w:kern w:val="0"/>
          <w:sz w:val="32"/>
          <w:szCs w:val="32"/>
          <w:highlight w:val="yellow"/>
          <w:lang w:val="en-US" w:eastAsia="zh-CN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1" w:fontKey="{433AEBC9-2DE0-4E6D-85B4-CEDD01C90425}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2" w:fontKey="{68738239-84DC-4BA5-88A9-E8109B0DBBBC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3" w:fontKey="{3466C201-1E26-46C1-80DC-6772A0F989B4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NjQyMzk3YmZiZDc1NWJiMWZlYTdhMTBlMDIwNWYifQ=="/>
  </w:docVars>
  <w:rsids>
    <w:rsidRoot w:val="03EC55F5"/>
    <w:rsid w:val="03EC55F5"/>
    <w:rsid w:val="06D51397"/>
    <w:rsid w:val="07C06911"/>
    <w:rsid w:val="0AC76240"/>
    <w:rsid w:val="0D244E26"/>
    <w:rsid w:val="0E832221"/>
    <w:rsid w:val="10961B97"/>
    <w:rsid w:val="13386F35"/>
    <w:rsid w:val="13783BD1"/>
    <w:rsid w:val="17005FBC"/>
    <w:rsid w:val="1F6B68E4"/>
    <w:rsid w:val="2079786B"/>
    <w:rsid w:val="207D067D"/>
    <w:rsid w:val="23F76998"/>
    <w:rsid w:val="249C74DD"/>
    <w:rsid w:val="25B00F1C"/>
    <w:rsid w:val="262B7CA5"/>
    <w:rsid w:val="27142F4F"/>
    <w:rsid w:val="27455C6D"/>
    <w:rsid w:val="296C74E1"/>
    <w:rsid w:val="2D35486C"/>
    <w:rsid w:val="2FE260BD"/>
    <w:rsid w:val="33F425AD"/>
    <w:rsid w:val="349A34DB"/>
    <w:rsid w:val="355B397A"/>
    <w:rsid w:val="393936B3"/>
    <w:rsid w:val="3B077ADA"/>
    <w:rsid w:val="3D4225DB"/>
    <w:rsid w:val="3E891E87"/>
    <w:rsid w:val="3EEA2F2A"/>
    <w:rsid w:val="3F20377A"/>
    <w:rsid w:val="4359067E"/>
    <w:rsid w:val="4BF67637"/>
    <w:rsid w:val="4D3A1520"/>
    <w:rsid w:val="4E192EE4"/>
    <w:rsid w:val="51917235"/>
    <w:rsid w:val="548D462B"/>
    <w:rsid w:val="577613A7"/>
    <w:rsid w:val="5A811225"/>
    <w:rsid w:val="5E574308"/>
    <w:rsid w:val="611539DF"/>
    <w:rsid w:val="61352086"/>
    <w:rsid w:val="62F51D1A"/>
    <w:rsid w:val="6E3269D7"/>
    <w:rsid w:val="6F1C23DC"/>
    <w:rsid w:val="6FA67EF8"/>
    <w:rsid w:val="741B2C62"/>
    <w:rsid w:val="747A67B7"/>
    <w:rsid w:val="7A643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530</Words>
  <Characters>577</Characters>
  <Lines>0</Lines>
  <Paragraphs>0</Paragraphs>
  <TotalTime>0</TotalTime>
  <ScaleCrop>false</ScaleCrop>
  <LinksUpToDate>false</LinksUpToDate>
  <CharactersWithSpaces>577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2024-05-12T12:49:00Z</dcterms:created>
  <dc:creator>微笑着的大白牙</dc:creator>
  <cp:lastModifiedBy>狮子艾奥里亚</cp:lastModifiedBy>
  <cp:lastPrinted>2024-05-21T03:25:00Z</cp:lastPrinted>
  <dcterms:modified xsi:type="dcterms:W3CDTF">2024-05-23T07:04:41Z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771266F487C94377B7CA2B255BFE324F_13</vt:lpwstr>
  </property>
</Properties>
</file>