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C44A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 4</w:t>
      </w:r>
    </w:p>
    <w:p w14:paraId="30A26958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第七届中华经典诵写讲大赛</w:t>
      </w:r>
    </w:p>
    <w:p w14:paraId="36DEE3DE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“印记中国”师生篆刻大赛方案</w:t>
      </w:r>
      <w:bookmarkEnd w:id="0"/>
    </w:p>
    <w:p w14:paraId="16CA7E5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一、参赛对象与组别</w:t>
      </w:r>
    </w:p>
    <w:p w14:paraId="3BCA45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参赛对象为全国大中小学校在校学生和在职教师。设手工篆刻、机器篆刻两个类别。每类分为小学生组、中学生组（含中职学生）、大学生组（含高职学生、研究生、留学生）、教师组（含幼儿园在职教师），共 8 个组别。</w:t>
      </w:r>
    </w:p>
    <w:p w14:paraId="043F7D7A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二、参赛要求</w:t>
      </w:r>
    </w:p>
    <w:p w14:paraId="70BD7CE7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（一）内容要求。</w:t>
      </w:r>
    </w:p>
    <w:p w14:paraId="497AFB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反映中华优秀文化、爱国情怀以及积极向上时代精神的词语、警句、中华古今名人名言。内容应完整、准确。</w:t>
      </w:r>
    </w:p>
    <w:p w14:paraId="60DA963C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（二）形式要求。</w:t>
      </w:r>
    </w:p>
    <w:p w14:paraId="5A052D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参赛作品内容使用汉字，字体不限。</w:t>
      </w:r>
    </w:p>
    <w:p w14:paraId="4DA6DA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参赛作品材质提倡使用除传统石材以外的各种新型材料，机器篆刻鼓励使用木头、陶瓷、金属等材料。</w:t>
      </w:r>
    </w:p>
    <w:p w14:paraId="173B4A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手工篆刻类：每人限报 1 件印屏（粘贴印蜕 6—8 方，需两个以上边款，作者自行粘贴、题签）。印屏尺寸为 138cm×34cm，竖式。</w:t>
      </w:r>
    </w:p>
    <w:p w14:paraId="209F3BE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机器篆刻类：作者根据设计稿以机器的方式制作篆刻作品的成品，并将钤印出的印蜕以印屏的形式呈现（粘贴印蜕 6—8 方，需两个以上边款，作者自行粘贴、题签）。印屏尺寸为 138cm×34cm，竖式。</w:t>
      </w:r>
    </w:p>
    <w:p w14:paraId="6E3FD369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（三）提交要求。</w:t>
      </w:r>
    </w:p>
    <w:p w14:paraId="73E23E6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手工篆刻类作品要求在大赛官网上传印屏照片，另附作品释文。机器篆刻类作品要求在大赛官网上传印屏照片、已完成印章实物照片，另附作品释文。照片格式为 JPG 或 JPEG，大小为 1—5M，不超过 5 张，白色背景、无杂物，须有印面，要求能体现作品整体、局部等效果。</w:t>
      </w:r>
    </w:p>
    <w:p w14:paraId="5E77EB13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（四）其他要求。</w:t>
      </w:r>
    </w:p>
    <w:p w14:paraId="4DB8C57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参赛作品应为参赛者独立创作。参赛者应使用规范汉字准确填写姓名、作品名称、所在单位或学校等信息。作品进入评审阶段后，相关信息不得更改。每人限报 1 名指导教师，教师组参赛者不填写指导教师。</w:t>
      </w:r>
    </w:p>
    <w:p w14:paraId="0C913532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三、赛程安排</w:t>
      </w:r>
    </w:p>
    <w:p w14:paraId="225646CD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（一）初赛：2025 年 5 月 31 日前。</w:t>
      </w:r>
    </w:p>
    <w:p w14:paraId="7F1D7B8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参赛者登录大赛官网（https://jdsxj.eduyun .cn），按照参赛指引完成报名并参加知识测评。每人可多次测评，系统确定最高分为最终成绩（测评成绩不计入复赛），60 分以上为测评合格，测评合格方可提交参赛作品，作品提交时间截至 5 月 31 日24:00。</w:t>
      </w:r>
    </w:p>
    <w:p w14:paraId="43DEB013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（二）复赛：2025 年 7 月 15 日前。</w:t>
      </w:r>
    </w:p>
    <w:p w14:paraId="6C14DF0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分赛项执委会组织专家评审，按参赛作品评审成绩确定入围决赛的参赛者，入围比例不超过参赛作品的 10%。复赛成绩不计入决赛。</w:t>
      </w:r>
    </w:p>
    <w:p w14:paraId="5715C62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（三）决赛：2025 年 9 月 30 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9FB650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入围决赛的手工篆刻类参赛者，根据通知要求寄送印蜕及印屏实物作品，参赛印屏不予退还。所有入围决赛的机器篆刻类参赛者，可自行制作完成后寄送作品，也可联系承办单位协助制作（具体要求另行通知）。所有实物作品须于 2025 年 8 月 15日前寄送到指定地点（具体地址另行通知）。分赛项执委会组织专家对印屏及实物进行评审，按评审成绩排序确定获奖作品及等次。</w:t>
      </w:r>
    </w:p>
    <w:p w14:paraId="2C815DCD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（四）展示：2025 年 10 月至 12 月。</w:t>
      </w:r>
    </w:p>
    <w:p w14:paraId="48E3E74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举办“印记中国”师生篆刻大赛获奖作品展览活动。</w:t>
      </w:r>
    </w:p>
    <w:p w14:paraId="1A8A86CE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四、其他事项</w:t>
      </w:r>
    </w:p>
    <w:p w14:paraId="30DFFCD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关于各赛段名单公示、决赛具体要求等未尽事宜均通过大赛官网发布通知。</w:t>
      </w:r>
    </w:p>
    <w:p w14:paraId="4CC4F2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承办单位联系人：河北大学范老师、荆老师，北京歌华文化中心有限公司耿老师</w:t>
      </w:r>
    </w:p>
    <w:p w14:paraId="3071953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电话：010-84187761，84187975（工作日 9:00—17:00 接听咨询）</w:t>
      </w:r>
    </w:p>
    <w:p w14:paraId="604A36B8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"mailto:zkdasai@163.com"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zkdasai@163.com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7D36D40-53C4-421C-BDCC-E1BB44B620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016BB41-3DFD-4283-80F8-826EE3C1D9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269E264-126D-4C43-8A0B-DF3990736C9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D2D2B40-8FD9-4746-8590-E36006F3C8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05036E1-B3B8-43DA-A6C8-565974EE9E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F5F54"/>
    <w:rsid w:val="676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2025-03-26T08:04:00Z</dcterms:created>
  <dc:creator>Cinderella </dc:creator>
  <cp:lastModifiedBy>Cinderella </cp:lastModifiedBy>
  <dcterms:modified xsi:type="dcterms:W3CDTF">2025-03-26T08:05:34Z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0B30F6B9FDF543DDA0184C10F9E3A3CA_11</vt:lpwstr>
  </property>
  <property fmtid="{D5CDD505-2E9C-101B-9397-08002B2CF9AE}" pid="4" name="KSOTemplateDocerSaveRecord">
    <vt:lpwstr>eyJoZGlkIjoiZWExNzQ3ODllYzc2YTYxZTk2Y2VlNTZkMjBkMTJlMTIiLCJ1c2VySWQiOiIyMDc5Mzc3NzAifQ==</vt:lpwstr>
  </property>
</Properties>
</file>